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358f112b43b36292136aa4bef6d8a3de76b9f1"/>
    <w:p>
      <w:pPr>
        <w:pStyle w:val="Heading3"/>
      </w:pPr>
      <w:r>
        <w:t xml:space="preserve">Что делать, если ребёнок задержан полицией?</w:t>
      </w:r>
    </w:p>
    <w:p>
      <w:pPr>
        <w:pStyle w:val="FirstParagraph"/>
      </w:pPr>
      <w:r>
        <w:t xml:space="preserve">17.07.2014</w:t>
      </w:r>
    </w:p>
    <w:p>
      <w:pPr>
        <w:pStyle w:val="BodyText"/>
      </w:pPr>
      <w:r>
        <w:t xml:space="preserve">Если Вам стало известно, что ребенок задержан и находится в здании правоохранительных органов: как можно быстрее выезжайте по месту его нахождения, желательно с адвокатом, имеющим ордер. Для этого заранее необходимо иметь контакты нескольких адвокатов, к которым можно было бы обратиться в любое время за срочной юридической помощью. Участие юриста при возникновении каких-либо проблем с правоохранительными органами ОБЯЗАТЕЛЬНО, так как в большинстве своем граждане не имеют специальных юридических знаний и не знают, как пользоваться своими правами.</w:t>
      </w:r>
    </w:p>
    <w:p>
      <w:pPr>
        <w:pStyle w:val="BodyText"/>
      </w:pPr>
      <w:r>
        <w:t xml:space="preserve">Потребуйте от сотрудников полиции документы, фиксирующие факт задержания. Это могут быть протоколы административного правонарушения, протоколы задержания по подозрению в совершении преступления.</w:t>
      </w:r>
    </w:p>
    <w:p>
      <w:pPr>
        <w:pStyle w:val="BodyText"/>
      </w:pPr>
      <w:r>
        <w:t xml:space="preserve">Вы имеете право ознакомиться и получить копии с любых документов, которые составлялись в отношении Вашего ребенка или Вас (копии постановлений об отказе в возбуждении уголовного дела, постановлений в возбуждении уголовного дела, копии объяснений, допросов, заключения экспертов и др.). Попросите сотрудников правоохранительных органов ознакомить Вас со всеми документами, которые вынесены в отношении Вашего ребенка и подписаны им. Копии с них можно снять после вынесения решения по результатам проведенной проверки.</w:t>
      </w:r>
    </w:p>
    <w:p>
      <w:pPr>
        <w:pStyle w:val="BodyText"/>
      </w:pPr>
      <w:r>
        <w:rPr>
          <w:bCs/>
          <w:b/>
        </w:rPr>
        <w:t xml:space="preserve">НЕОБХОДИМО ЗНАТЬ!</w:t>
      </w:r>
    </w:p>
    <w:p>
      <w:pPr>
        <w:pStyle w:val="BodyText"/>
      </w:pPr>
      <w:r>
        <w:t xml:space="preserve">За любое административное или уголовное правонарушение подростка ставят на учет в полиции. Об этом инспекторы группы по делам несовершеннолетних отдела МВД России по району проживания правонарушителя сообщают по месту учебы, работы подростка и его родителей.</w:t>
      </w:r>
    </w:p>
    <w:p>
      <w:pPr>
        <w:pStyle w:val="BodyText"/>
      </w:pPr>
      <w:r>
        <w:t xml:space="preserve">Постановка на учет служит поводом для проверки Вашего ребенка впоследствии всякий раз, когда в микрорайоне совершается преступление неизвестными подростками.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http://donskoy.mos.ru/kdnizp/documents/detail/1129117.html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1291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1291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2025-05-12T13:26:27Z</dcterms:created>
  <dcterms:modified xsi:type="dcterms:W3CDTF">2025-05-12T13:26:27Z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