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e022b9b3dcc81c4acb8a575845718a8ab1fe55"/>
    <w:p>
      <w:pPr>
        <w:pStyle w:val="Heading3"/>
      </w:pPr>
      <w:r>
        <w:t xml:space="preserve">О внесении изменений в распоряжение управы Донского района</w:t>
      </w:r>
    </w:p>
    <w:p>
      <w:pPr>
        <w:pStyle w:val="FirstParagraph"/>
      </w:pPr>
      <w:r>
        <w:t xml:space="preserve">14.05.2021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http://donskoy.mos.ru/kdnizp/documents/detail/9946131.html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99461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99461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2025-05-12T13:26:39Z</dcterms:created>
  <dcterms:modified xsi:type="dcterms:W3CDTF">2025-05-12T13:26:39Z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