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ркотикам--нет"/>
    <w:p>
      <w:pPr>
        <w:pStyle w:val="Heading3"/>
      </w:pPr>
      <w:r>
        <w:t xml:space="preserve">«Наркотикам- НЕТ»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donskoy.mos.ru/www/pictures/20161027_15061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целью нормализации наркологической обстановки на территории Донского района города Москвы 27 октября 2016 года в присутствии старшего помощника Симоновского межрайонного прокурора ЮАО города Москвы Тарасовой Дианы Михайловны прошло районное мероприятие «Наркотикам- НЕТ»</w:t>
      </w:r>
      <w:r>
        <w:t xml:space="preserve"> </w:t>
      </w:r>
      <w:r>
        <w:rPr>
          <w:iCs/>
          <w:i/>
        </w:rPr>
        <w:t xml:space="preserve">(по адресу: город Москва, ул. Шаболовка, д.36 Библиотека №164)</w:t>
      </w:r>
      <w:r>
        <w:t xml:space="preserve">, в котором приняли участие учащиеся учебных учреждений района.</w:t>
      </w:r>
    </w:p>
    <w:p>
      <w:pPr>
        <w:pStyle w:val="BodyText"/>
      </w:pPr>
      <w:r>
        <w:t xml:space="preserve">Для несовершеннолетних, была организована и проведена тематическая иллюстративная выставка по пропаганде здорового образа жизни, были показаны мультипликационные фильмы.</w:t>
      </w:r>
    </w:p>
    <w:p>
      <w:pPr>
        <w:pStyle w:val="BodyText"/>
      </w:pPr>
      <w:r>
        <w:t xml:space="preserve">Органами и учреждениями системы профилактики продолжается работа в данном направлении.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http://donskoy.mos.ru/kdnizp/events/detail/4064234.html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kdnizp/events/detail/4064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nskoy.mos.ru" TargetMode="External" /><Relationship Type="http://schemas.openxmlformats.org/officeDocument/2006/relationships/hyperlink" Id="rId23" Target="http://donskoy.mos.ru/kdnizp/events/detail/4064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2025-04-10T21:56:22Z</dcterms:created>
  <dcterms:modified xsi:type="dcterms:W3CDTF">2025-04-10T21:56:22Z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