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a44da68012afb3bc2de9b25510799ad6768409"/>
    <w:p>
      <w:pPr>
        <w:pStyle w:val="Heading3"/>
      </w:pPr>
      <w:r>
        <w:t xml:space="preserve">«Дайджест изменений законодательства по охране труда» за 2 квартал 2024 года</w:t>
      </w:r>
    </w:p>
    <w:p>
      <w:pPr>
        <w:pStyle w:val="FirstParagraph"/>
      </w:pPr>
      <w:r>
        <w:t xml:space="preserve">09.07.2024</w:t>
      </w:r>
    </w:p>
    <w:p>
      <w:pPr>
        <w:pStyle w:val="BodyText"/>
      </w:pPr>
      <w:r>
        <w:t xml:space="preserve">ЗДОРОВЫЙ ОБРАЗ ЖИЗНИ</w:t>
      </w:r>
      <w:r>
        <w:br/>
      </w:r>
      <w:r>
        <w:br/>
      </w:r>
      <w:r>
        <w:t xml:space="preserve">Хронические заболевания – основная причина преждевременных смертей в мире. Их названия у всех на слуху: болезни сердца, рак, диабет, хроническая обструктивная болезнь легких, инсульт.</w:t>
      </w:r>
      <w:r>
        <w:br/>
      </w:r>
      <w:r>
        <w:br/>
      </w:r>
      <w:r>
        <w:t xml:space="preserve">Их развитие можно предупредить, исправив первопричину — образ жизни, ведь 80% заболеваний связаны с питанием, двигательной активностью, вредными привычками.</w:t>
      </w:r>
      <w:r>
        <w:br/>
      </w:r>
      <w:r>
        <w:br/>
      </w:r>
      <w:r>
        <w:t xml:space="preserve">Сделать выбор в пользу ЗОЖ не так сложно.</w:t>
      </w:r>
      <w:r>
        <w:br/>
      </w:r>
      <w:r>
        <w:t xml:space="preserve">Ознакомиться с полезной информацией можно на сайте ФБУЗ «Центр гигиенического образования населения» Роспотребнадзора</w:t>
      </w:r>
      <w:r>
        <w:br/>
      </w:r>
      <w:hyperlink r:id="rId20">
        <w:r>
          <w:rPr>
            <w:rStyle w:val="Hyperlink"/>
          </w:rPr>
          <w:t xml:space="preserve">https://cgon.rospotrebnadzor.ru/naseleniyu/zdorovyy-obraz-zhizni/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http://donskoy.mos.ru/ohrana_truda/detail/12469170.html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ohrana_truda/detail/12469170.html" TargetMode="External" /><Relationship Type="http://schemas.openxmlformats.org/officeDocument/2006/relationships/hyperlink" Id="rId20" Target="https://vk.com/away.php?to=https%3A%2F%2Fcgon.rospotrebnadzor.ru%2Fnaseleniyu%2Fzdorovyy-obraz-zhizni%2F&amp;post=-218765315_367&amp;cc_key=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ohrana_truda/detail/12469170.html" TargetMode="External" /><Relationship Type="http://schemas.openxmlformats.org/officeDocument/2006/relationships/hyperlink" Id="rId20" Target="https://vk.com/away.php?to=https%3A%2F%2Fcgon.rospotrebnadzor.ru%2Fnaseleniyu%2Fzdorovyy-obraz-zhizni%2F&amp;post=-218765315_367&amp;cc_key=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2025-07-12T22:37:53Z</dcterms:created>
  <dcterms:modified xsi:type="dcterms:W3CDTF">2025-07-12T22:37:53Z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