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информационная-листовка-о-профсоюзе"/>
    <w:p>
      <w:pPr>
        <w:pStyle w:val="Heading3"/>
      </w:pPr>
      <w:r>
        <w:t xml:space="preserve">Информационная листовка о профсоюзе</w:t>
      </w:r>
    </w:p>
    <w:p>
      <w:pPr>
        <w:pStyle w:val="FirstParagraph"/>
      </w:pPr>
      <w:r>
        <w:t xml:space="preserve">05.07.2022</w:t>
      </w:r>
    </w:p>
    <w:p>
      <w:pPr>
        <w:pStyle w:val="BodyText"/>
      </w:pPr>
      <w:r>
        <w:t xml:space="preserve">Профсоюз – это добровольное общественное объединение граждан. Профсоюзы признаны и действуют во всем мире, в т.ч. в Российской Федерации.</w:t>
      </w:r>
    </w:p>
    <w:p>
      <w:pPr>
        <w:pStyle w:val="BodyText"/>
      </w:pPr>
      <w:r>
        <w:t xml:space="preserve">Профсоюз работников торговли был создан в 1905 г. Торгово-промышленные служащие объединились под девизом «В Единении – сила!», и сегодня Профсоюз работников торговли, общественного питания и потребкооперации г.Москвы продолжает свою работу.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Какие преимущества имеет работник – член профсоюза?</w:t>
      </w:r>
    </w:p>
    <w:p>
      <w:pPr>
        <w:pStyle w:val="BodyText"/>
      </w:pPr>
      <w:r>
        <w:t xml:space="preserve">- через профсоюзную организацию может добиваться заключения коллективного договора ;</w:t>
      </w:r>
    </w:p>
    <w:p>
      <w:pPr>
        <w:pStyle w:val="BodyText"/>
      </w:pPr>
      <w:r>
        <w:t xml:space="preserve">- участвовать в Программе лояльности МФП и получать различные привилегии при приобретении товаров и услуг путем получения скидок у партнеров проекта;</w:t>
      </w:r>
    </w:p>
    <w:p>
      <w:pPr>
        <w:pStyle w:val="BodyText"/>
      </w:pPr>
      <w:r>
        <w:t xml:space="preserve">- приобретать путевки на санаторно-курортное лечение со скидками в санаторно-курортных объединениях «Профкурорт»( для себя и члена семьи до 20%) и «Тверькурорт»;</w:t>
      </w:r>
    </w:p>
    <w:p>
      <w:pPr>
        <w:pStyle w:val="BodyText"/>
      </w:pPr>
      <w:r>
        <w:rPr>
          <w:bCs/>
          <w:b/>
        </w:rPr>
        <w:t xml:space="preserve">ПРОГРАММА ФНПР «ПРОФСОЮЗНАЯ ПУТЕВКА»</w:t>
      </w:r>
    </w:p>
    <w:p>
      <w:pPr>
        <w:pStyle w:val="BodyText"/>
      </w:pPr>
      <w:r>
        <w:rPr>
          <w:bCs/>
          <w:b/>
        </w:rPr>
        <w:t xml:space="preserve">(скидки распространяются и на близких родственников)</w:t>
      </w:r>
    </w:p>
    <w:p>
      <w:pPr>
        <w:pStyle w:val="BodyText"/>
      </w:pPr>
      <w:r>
        <w:t xml:space="preserve">- получать бесплатную юридическую помощь по вопросам трудового законодательства, пенсионного и др.;</w:t>
      </w:r>
    </w:p>
    <w:p>
      <w:pPr>
        <w:pStyle w:val="BodyText"/>
      </w:pPr>
      <w:r>
        <w:t xml:space="preserve">- пройти бесплатное обучение по трудовому законодательству, охране труда, заключению</w:t>
      </w:r>
    </w:p>
    <w:p>
      <w:pPr>
        <w:pStyle w:val="BodyText"/>
      </w:pPr>
      <w:r>
        <w:t xml:space="preserve">коллективных договоров на проводимых профсоюзом семинарах, лекциях;</w:t>
      </w:r>
    </w:p>
    <w:p>
      <w:pPr>
        <w:pStyle w:val="BodyText"/>
      </w:pPr>
      <w:r>
        <w:t xml:space="preserve">-участвовать в экскурсиях, организуемых профсоюзом, принимать участие в новогодних мероприятиях для детей работников отрасли;</w:t>
      </w:r>
    </w:p>
    <w:p>
      <w:pPr>
        <w:pStyle w:val="BodyText"/>
      </w:pPr>
      <w:r>
        <w:t xml:space="preserve">-участвовать в спортивных мероприятиях, проводимых профсоюзом.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Что дает Профсоюз работодателям?</w:t>
      </w:r>
    </w:p>
    <w:p>
      <w:pPr>
        <w:pStyle w:val="BodyText"/>
      </w:pPr>
      <w:r>
        <w:t xml:space="preserve">- работодатели организаций, где есть профсоюз, в рамках социального партнерства с Лигой предпринимателей торговли, могут получать в Институте прогрессивных технологий</w:t>
      </w:r>
      <w:r>
        <w:t xml:space="preserve"> </w:t>
      </w:r>
      <w:r>
        <w:rPr>
          <w:u w:val="single"/>
        </w:rPr>
        <w:t xml:space="preserve">скидки</w:t>
      </w:r>
      <w:r>
        <w:t xml:space="preserve"> </w:t>
      </w:r>
      <w:r>
        <w:t xml:space="preserve">при проведении специальной оценки условий труда, обучении по охране труда работников;</w:t>
      </w:r>
    </w:p>
    <w:p>
      <w:pPr>
        <w:pStyle w:val="BodyText"/>
      </w:pPr>
      <w:r>
        <w:t xml:space="preserve">- получать от профсоюза</w:t>
      </w:r>
      <w:r>
        <w:t xml:space="preserve"> </w:t>
      </w:r>
      <w:r>
        <w:rPr>
          <w:u w:val="single"/>
        </w:rPr>
        <w:t xml:space="preserve">бесплатно</w:t>
      </w:r>
      <w:r>
        <w:t xml:space="preserve"> </w:t>
      </w:r>
      <w:r>
        <w:t xml:space="preserve">квалифицированную юридическую помощь по ведению кадрового делопроизводства, оформлению трудовых договоров, приказов;</w:t>
      </w:r>
    </w:p>
    <w:p>
      <w:pPr>
        <w:pStyle w:val="BodyText"/>
      </w:pPr>
      <w:r>
        <w:t xml:space="preserve">- получать информацию и разъяснения по актуальным текущим вопросам;</w:t>
      </w:r>
    </w:p>
    <w:p>
      <w:pPr>
        <w:pStyle w:val="BodyText"/>
      </w:pPr>
      <w:r>
        <w:t xml:space="preserve">- работодатели, руководители кадровых служб могут проходить</w:t>
      </w:r>
      <w:r>
        <w:t xml:space="preserve"> </w:t>
      </w:r>
      <w:r>
        <w:rPr>
          <w:u w:val="single"/>
        </w:rPr>
        <w:t xml:space="preserve">бесплатно</w:t>
      </w:r>
      <w:r>
        <w:t xml:space="preserve"> </w:t>
      </w:r>
      <w:r>
        <w:t xml:space="preserve">обучение по трудовому законодательства с получением удостоверения о повышении квалификации;</w:t>
      </w:r>
    </w:p>
    <w:p>
      <w:pPr>
        <w:pStyle w:val="BodyText"/>
      </w:pPr>
      <w:r>
        <w:t xml:space="preserve">- работодатели, специалисты по охране труда могут</w:t>
      </w:r>
      <w:r>
        <w:t xml:space="preserve"> </w:t>
      </w:r>
      <w:r>
        <w:rPr>
          <w:u w:val="single"/>
        </w:rPr>
        <w:t xml:space="preserve">бесплатно</w:t>
      </w:r>
      <w:r>
        <w:t xml:space="preserve"> </w:t>
      </w:r>
      <w:r>
        <w:t xml:space="preserve">участвовать в работе семинаров по охране труда;</w:t>
      </w:r>
    </w:p>
    <w:p>
      <w:pPr>
        <w:pStyle w:val="BodyText"/>
      </w:pPr>
      <w:r>
        <w:t xml:space="preserve">- работодатели, заключая коллективный договор с профсоюзом, представляющим интересы работников, получают возможность добиться повышения ответственности коллектива за результаты работы, создать стабильную обстановку в организации, предотвратить трудовые споры и конфликты, сократить кадровый документооборот, закрепить основные гарантии для работников.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Профсоюз принимает меры к тому, чтобы взаимодействовать с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работодателями на принципах социального партнерства</w:t>
      </w:r>
      <w:r>
        <w:rPr>
          <w:iCs/>
          <w:i/>
          <w:bCs/>
          <w:b/>
        </w:rPr>
        <w:t xml:space="preserve">.</w:t>
      </w:r>
    </w:p>
    <w:p>
      <w:pPr>
        <w:pStyle w:val="BodyText"/>
      </w:pPr>
      <w:r>
        <w:t xml:space="preserve">Москва 30 лет работает в рамках социального партнерства, заключается</w:t>
      </w:r>
    </w:p>
    <w:p>
      <w:pPr>
        <w:pStyle w:val="BodyText"/>
      </w:pPr>
      <w:r>
        <w:t xml:space="preserve">Московское трехстороннее соглашение между Правительством Москвы, московскими объединениями профсоюзов и московскими объединениями работодателей.</w:t>
      </w:r>
    </w:p>
    <w:p>
      <w:pPr>
        <w:pStyle w:val="BodyText"/>
      </w:pPr>
      <w:r>
        <w:rPr>
          <w:iCs/>
          <w:i/>
          <w:bCs/>
          <w:b/>
        </w:rPr>
        <w:t xml:space="preserve">Сейчас действует Московское трехстороннее соглашение</w:t>
      </w:r>
    </w:p>
    <w:p>
      <w:pPr>
        <w:pStyle w:val="BodyText"/>
      </w:pPr>
      <w:r>
        <w:rPr>
          <w:iCs/>
          <w:i/>
          <w:bCs/>
          <w:b/>
        </w:rPr>
        <w:t xml:space="preserve">на 2022 -2024г.г.</w:t>
      </w:r>
    </w:p>
    <w:p>
      <w:pPr>
        <w:pStyle w:val="BodyText"/>
      </w:pPr>
      <w:r>
        <w:rPr>
          <w:iCs/>
          <w:i/>
          <w:bCs/>
          <w:b/>
        </w:rPr>
        <w:t xml:space="preserve">Заключено Отраслевое трехстороннее соглашение на 2022-2024г.г.</w:t>
      </w:r>
    </w:p>
    <w:p>
      <w:pPr>
        <w:pStyle w:val="BodyText"/>
      </w:pPr>
      <w:r>
        <w:rPr>
          <w:u w:val="single"/>
        </w:rPr>
        <w:t xml:space="preserve">Одна из основных целей Соглашения - согласование интересов работников и</w:t>
      </w:r>
    </w:p>
    <w:p>
      <w:pPr>
        <w:pStyle w:val="BodyText"/>
      </w:pPr>
      <w:r>
        <w:rPr>
          <w:u w:val="single"/>
        </w:rPr>
        <w:t xml:space="preserve">работодателей в области социально-трудовых отношений.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Какие вопросы решаются через Московское и Отраслевое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трехсторонние соглашения?</w:t>
      </w:r>
    </w:p>
    <w:p>
      <w:pPr>
        <w:pStyle w:val="BodyText"/>
      </w:pPr>
      <w:r>
        <w:t xml:space="preserve">- установление повышенного по отношению к российскому минимального размера заработной платы (С 1 июня 2022г. размер минимальной заработной платы в городе Москве составляет 23508 руб.);</w:t>
      </w:r>
    </w:p>
    <w:p>
      <w:pPr>
        <w:pStyle w:val="BodyText"/>
      </w:pPr>
      <w:r>
        <w:t xml:space="preserve">- предоставление бесплатных консультаций по правовым вопросам и вопросам охраны труда на сайте профсоюза, на сайте Московской Федерации профсоюзов, в сети</w:t>
      </w:r>
    </w:p>
    <w:p>
      <w:pPr>
        <w:pStyle w:val="BodyText"/>
      </w:pPr>
      <w:r>
        <w:t xml:space="preserve">Интернет, в т.ч. в режиме online;</w:t>
      </w:r>
    </w:p>
    <w:p>
      <w:pPr>
        <w:pStyle w:val="BodyText"/>
      </w:pPr>
      <w:r>
        <w:t xml:space="preserve">- оказание социальной поддержки социально незащищенным категориям населения (региональные социальные доплаты к пенсиям неработающим пенсионерам, бесплатные санаторно-курортные путевки льготным категориям граждан, бесплатные перевозки организованных групп детей в каникулы и др.);</w:t>
      </w:r>
    </w:p>
    <w:p>
      <w:pPr>
        <w:pStyle w:val="BodyText"/>
      </w:pPr>
      <w:r>
        <w:t xml:space="preserve">- проведение конкурсов профессионального мастерства «Московские мастера» по профессиям продавец, повар, кондитер;</w:t>
      </w:r>
    </w:p>
    <w:p>
      <w:pPr>
        <w:pStyle w:val="BodyText"/>
      </w:pPr>
      <w:r>
        <w:t xml:space="preserve">- урегулирование трудовых споров.</w:t>
      </w:r>
    </w:p>
    <w:p>
      <w:pPr>
        <w:pStyle w:val="BodyText"/>
      </w:pPr>
      <w:r>
        <w:t xml:space="preserve">Территориальная организация профсоюза работников</w:t>
      </w:r>
    </w:p>
    <w:p>
      <w:pPr>
        <w:pStyle w:val="BodyText"/>
      </w:pPr>
      <w:r>
        <w:t xml:space="preserve">Торговли, общественного питания и потребкооперации</w:t>
      </w:r>
    </w:p>
    <w:p>
      <w:pPr>
        <w:pStyle w:val="BodyText"/>
      </w:pPr>
      <w:r>
        <w:t xml:space="preserve">Южного административного округа города Москвы</w:t>
      </w:r>
    </w:p>
    <w:p>
      <w:pPr>
        <w:pStyle w:val="BodyText"/>
      </w:pPr>
      <w:r>
        <w:t xml:space="preserve">Председатель Юсипова Нина Александровна : почта: profsouz</w:t>
      </w:r>
      <w:r>
        <w:t xml:space="preserve"> </w:t>
      </w:r>
      <w:hyperlink r:id="rId20">
        <w:r>
          <w:rPr>
            <w:rStyle w:val="Hyperlink"/>
          </w:rPr>
          <w:t xml:space="preserve">–uao@mail.ru</w:t>
        </w:r>
      </w:hyperlink>
    </w:p>
    <w:p>
      <w:pPr>
        <w:pStyle w:val="BodyText"/>
      </w:pPr>
      <w:r>
        <w:t xml:space="preserve">Телефон:8 (917) 508 70 83.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http://donskoy.mos.ru/potreb-rynok/information/detail/10914800.html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914800.html" TargetMode="External" /><Relationship Type="http://schemas.openxmlformats.org/officeDocument/2006/relationships/hyperlink" Id="rId20" Target="mailto:%E2%80%93uao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914800.html" TargetMode="External" /><Relationship Type="http://schemas.openxmlformats.org/officeDocument/2006/relationships/hyperlink" Id="rId20" Target="mailto:%E2%80%93uao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2025-03-29T23:36:14Z</dcterms:created>
  <dcterms:modified xsi:type="dcterms:W3CDTF">2025-03-29T23:36:14Z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