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149e598d8fe0dc6e661787f89bc69b1d3b461"/>
    <w:p>
      <w:pPr>
        <w:pStyle w:val="Heading3"/>
      </w:pPr>
      <w:r>
        <w:t xml:space="preserve">Справочно-интерактивный сервис «Торговый сбор Москва»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Справочно-интерактивный сервис «Торговый сбор Москва» (https://www.mos.ru/news/item/115192073/), </w:t>
      </w:r>
      <w:r>
        <w:t xml:space="preserve">созданный на платформе мессенджера Telegram </w:t>
      </w:r>
      <w:r>
        <w:t xml:space="preserve">(t.me/TorgSbor_bot)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http://donskoy.mos.ru/potreb-rynok/information/detail/11390931.html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3909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potreb-rynok/information/detail/113909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2023-11-14T13:02:07Z</dcterms:created>
  <dcterms:modified xsi:type="dcterms:W3CDTF">2023-11-14T13:02:07Z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