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4b71ae50aba0a45055db8626cd0b61b167b7e1"/>
    <w:p>
      <w:pPr>
        <w:pStyle w:val="Heading3"/>
      </w:pPr>
      <w:r>
        <w:t xml:space="preserve">О работе кладбищ в дни религиозных праздников</w:t>
      </w:r>
    </w:p>
    <w:p>
      <w:pPr>
        <w:pStyle w:val="FirstParagraph"/>
      </w:pPr>
      <w:r>
        <w:t xml:space="preserve">03.04.2023</w:t>
      </w:r>
    </w:p>
    <w:p>
      <w:pPr>
        <w:pStyle w:val="BodyText"/>
      </w:pPr>
      <w:r>
        <w:rPr>
          <w:bCs/>
          <w:b/>
        </w:rPr>
        <w:t xml:space="preserve">8 апреля (Лазарева суббота), </w:t>
      </w:r>
    </w:p>
    <w:p>
      <w:pPr>
        <w:pStyle w:val="BodyText"/>
      </w:pPr>
      <w:r>
        <w:rPr>
          <w:bCs/>
          <w:b/>
        </w:rPr>
        <w:t xml:space="preserve">9 апреля (Вербное воскресенье), </w:t>
      </w:r>
    </w:p>
    <w:p>
      <w:pPr>
        <w:pStyle w:val="BodyText"/>
      </w:pPr>
      <w:r>
        <w:rPr>
          <w:bCs/>
          <w:b/>
        </w:rPr>
        <w:t xml:space="preserve">15 апреля (Великая суббота), </w:t>
      </w:r>
    </w:p>
    <w:p>
      <w:pPr>
        <w:pStyle w:val="BodyText"/>
      </w:pPr>
      <w:r>
        <w:rPr>
          <w:bCs/>
          <w:b/>
        </w:rPr>
        <w:t xml:space="preserve"> 16 апреля (Пасха), </w:t>
      </w:r>
    </w:p>
    <w:p>
      <w:pPr>
        <w:pStyle w:val="BodyText"/>
      </w:pPr>
      <w:r>
        <w:rPr>
          <w:bCs/>
          <w:b/>
        </w:rPr>
        <w:t xml:space="preserve"> 22 апреля (Светлая седмица), </w:t>
      </w:r>
    </w:p>
    <w:p>
      <w:pPr>
        <w:pStyle w:val="BodyText"/>
      </w:pPr>
      <w:r>
        <w:rPr>
          <w:bCs/>
          <w:b/>
        </w:rPr>
        <w:t xml:space="preserve">23 апреля (Красная Горка), </w:t>
      </w:r>
    </w:p>
    <w:p>
      <w:pPr>
        <w:pStyle w:val="BodyText"/>
      </w:pPr>
      <w:r>
        <w:rPr>
          <w:bCs/>
          <w:b/>
        </w:rPr>
        <w:t xml:space="preserve">25 апреля (Радоница)</w:t>
      </w:r>
    </w:p>
    <w:p>
      <w:pPr>
        <w:pStyle w:val="BodyText"/>
      </w:pPr>
      <w:r>
        <w:rPr>
          <w:bCs/>
          <w:b/>
        </w:rPr>
        <w:t xml:space="preserve">режим работы городских кладбищ с 9-00 до 19-00.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http://donskoy.mos.ru/potreb-rynok/information/detail/11505687.html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150568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150568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2024-08-29T02:17:49Z</dcterms:created>
  <dcterms:modified xsi:type="dcterms:W3CDTF">2024-08-29T02:17:49Z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