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a689d76cd4a6ba406a4aa52680602d43271db"/>
    <w:p>
      <w:pPr>
        <w:pStyle w:val="Heading3"/>
      </w:pPr>
      <w:r>
        <w:t xml:space="preserve">Интервью председателя Антитеррористической комиссии Донского района, главы управы Соколова Дмитрия Николаевича</w:t>
      </w:r>
    </w:p>
    <w:p>
      <w:pPr>
        <w:pStyle w:val="FirstParagraph"/>
      </w:pPr>
      <w:r>
        <w:t xml:space="preserve">29.05.2018</w:t>
      </w:r>
    </w:p>
    <w:p>
      <w:pPr>
        <w:pStyle w:val="BodyText"/>
      </w:pPr>
      <w:r>
        <w:t xml:space="preserve">Сегодня терроризм является одной из опаснейших проблем современности, серьезной угрозой безопасности всего мирового сообщества. Терроризм включает в себя идеологию насилия и террористическую деятельность в различных формах.</w:t>
      </w:r>
    </w:p>
    <w:p>
      <w:pPr>
        <w:pStyle w:val="BodyText"/>
      </w:pPr>
      <w:r>
        <w:t xml:space="preserve">В нашем районе работа по противодействию идеологии терроризма проводится в рамках деятельности Антитеррористической комиссии района. Ежегодно составляется план работы комиссии и проводятся регулярные заседания. В этом году уже состоялось три заседания АТК, на которых рассматривались вопросы обеспечения антитеррористической защищенности населения и объектов района, в том числе в преддверии и во время проведения праздничных и массовых мероприятий. Стоит отметить, что на заседания комиссии (в зависимости от рассматриваемых вопросов) приглашается руководство крупных организаций района.</w:t>
      </w:r>
    </w:p>
    <w:p>
      <w:pPr>
        <w:pStyle w:val="BodyText"/>
      </w:pPr>
      <w:r>
        <w:t xml:space="preserve">В первую очередь, работа по противодействию идеологии террора, разъяснению его сущности и общественной опасности, формированию стойкого неприятия обществом этой идеологии реализуется посредством проведения информационных мероприятий. Это и статьи в газете и на сайте управы, встречи с населением, работа с молодежью, спортивные и праздничные мероприятия.</w:t>
      </w:r>
    </w:p>
    <w:p>
      <w:pPr>
        <w:pStyle w:val="BodyText"/>
      </w:pPr>
      <w:r>
        <w:t xml:space="preserve">Все работа комиссии строится в тесном взаимодействии с отделом МВД по Донскому району, а также другими органами обеспечения безопасности и правопорядка.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http://donskoy.mos.ru/presscenter/officially/detail/7358957.html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officially/detail/73589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officially/detail/73589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2025-02-17T17:49:38Z</dcterms:created>
  <dcterms:modified xsi:type="dcterms:W3CDTF">2025-02-17T17:49:38Z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