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c71ce83cbd9cd123ee4840f5791c0027fd578"/>
    <w:p>
      <w:pPr>
        <w:pStyle w:val="Heading3"/>
      </w:pPr>
      <w:r>
        <w:t xml:space="preserve">Прокурор разъясняет Подписан Указ о государственном мониторинге вреда, причиненного Российской Федерации, субъектам Российской Федерации, федеральной территории "Сириус", муниципальным образованиям, физическим лицам и организациям иностранными источника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(Указ Президента РФ от 19.05.2025 N 335 "О государственном мониторинге вреда, причиненного Российской Федерации, субъектам Российской Федерации, федеральной территории "Сириус", муниципальным образованиям, физическим лицам и организациям иностранными источниками")</w:t>
      </w:r>
    </w:p>
    <w:p>
      <w:pPr>
        <w:pStyle w:val="BodyText"/>
      </w:pPr>
      <w:r>
        <w:t xml:space="preserve">с 19.05.2025 органы прокуратуры Российской Федерации при исполнении возложенных на них полномочий организуют и осуществляют сбор, проверку, учет и систематизацию сведений о вреде, причиненном Российской Федерации, субъектам Российской Федерации, федеральной территории "Сириус", муниципальным образованиям, жизни и здоровью физических лиц и их имуществу, имуществу организаций (за исключением вреда, причиненного в связи с введением ограничительных мер в финансовой сфере в отношении РФ и российских организаций) иностранными источниками - государствами и территориями, определяемыми Правительством в соответствии с пунктом 14 Указа Президента от 5 марта 2022 г. N 95.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http://donskoy.mos.ru/safety-and-security/information-of-the-prosecutor-s-office-in-moscow-and-moscow-region/detail/13037431.html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4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4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2025-06-17T15:01:16Z</dcterms:created>
  <dcterms:modified xsi:type="dcterms:W3CDTF">2025-06-17T15:01:16Z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