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c556096902f0b94391a8cc7ee9cbfa4a2ed6e"/>
    <w:p>
      <w:pPr>
        <w:pStyle w:val="Heading3"/>
      </w:pPr>
      <w:r>
        <w:t xml:space="preserve">Симоновская межрайонная прокуратура разъясняет: с 1 апреля 2025 года вступили в силу изменения в законе о связи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️Вступили в силу изменения в Федеральный закон от 07.07.2003 № 126-ФЗ «О связи», касающиеся ограничения количества SIM-карт на одного человека, а также контроля за договорами связи и проверки данных абонентов.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Установлены лимиты по количеству SIM-карт на лиц:</w:t>
      </w:r>
    </w:p>
    <w:p>
      <w:pPr>
        <w:pStyle w:val="BodyText"/>
      </w:pPr>
      <w:r>
        <w:t xml:space="preserve">- граждан РФ – максимум 20 номеров у одного или разных операторов;</w:t>
      </w:r>
    </w:p>
    <w:p>
      <w:pPr>
        <w:pStyle w:val="BodyText"/>
      </w:pPr>
      <w:r>
        <w:t xml:space="preserve">- иностранных граждан или лиц без гражданства – с 1 января 2025 года действует лимит в 10 номеров.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подключения новой SIM-карты приводится проверка лимита.</w:t>
      </w:r>
    </w:p>
    <w:p>
      <w:pPr>
        <w:pStyle w:val="BodyText"/>
      </w:pPr>
      <w:r>
        <w:t xml:space="preserve">При установлении большего количества SIM-карт, чем разрешено:</w:t>
      </w:r>
    </w:p>
    <w:p>
      <w:pPr>
        <w:pStyle w:val="BodyText"/>
      </w:pPr>
      <w:r>
        <w:t xml:space="preserve">- граждане РФ должны отказаться от лишних номеров до 1 ноября 2025 года;</w:t>
      </w:r>
    </w:p>
    <w:p>
      <w:pPr>
        <w:pStyle w:val="BodyText"/>
      </w:pPr>
      <w:r>
        <w:t xml:space="preserve">- иностранные граждане и лица без гражданства – до 1 июля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операторов связи возложили обязанность по проверке достоверности данных абонентов до подключения, а также в срок до 1 ноября 2025 года по перепроверке данных абонентов, включая корпоративных, подключенных до 1 апреля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нарушении установленных обязанностей, оператор связи больше не сможет оказывать услуги по этим номерам.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2025-06-19T16:15:08Z</dcterms:created>
  <dcterms:modified xsi:type="dcterms:W3CDTF">2025-06-19T16:15:08Z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