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858e5aa2184aa66c084a0480b1d8a449c885bc"/>
    <w:p>
      <w:pPr>
        <w:pStyle w:val="Heading3"/>
      </w:pPr>
      <w:r>
        <w:t xml:space="preserve">Постановление Правительства Москвы от 8 февраля 1994 г. N 101 «ОБ УТВЕРЖДЕНИИ "ВРЕМЕННЫХ ПРАВИЛ СОДЕРЖАНИЯ СОБАК И КОШЕК В Г. МОСКВЕ" И "ВРЕМЕННОГО ПОЛОЖЕНИЯ ПО ОТЛОВУ И СОДЕРЖАНИЮ БЕЗНАДЗОРНЫХ СОБАК И КОШЕК В Г. МОСКВЕ"</w:t>
      </w:r>
    </w:p>
    <w:p>
      <w:pPr>
        <w:pStyle w:val="FirstParagraph"/>
      </w:pPr>
      <w:r>
        <w:t xml:space="preserve">17.02.2021</w:t>
      </w:r>
    </w:p>
    <w:bookmarkEnd w:id="20"/>
    <w:bookmarkStart w:id="38" w:name="section"/>
    <w:p>
      <w:pPr>
        <w:pStyle w:val="Heading1"/>
      </w:pPr>
    </w:p>
    <w:p>
      <w:pPr>
        <w:pStyle w:val="FirstParagraph"/>
      </w:pPr>
      <w:r>
        <w:t xml:space="preserve">Список изменяющих документов</w:t>
      </w:r>
    </w:p>
    <w:p>
      <w:pPr>
        <w:pStyle w:val="BodyText"/>
      </w:pPr>
      <w:r>
        <w:t xml:space="preserve">(в ред. постановлений Правительства Москвы</w:t>
      </w:r>
    </w:p>
    <w:p>
      <w:pPr>
        <w:pStyle w:val="BodyText"/>
      </w:pPr>
      <w:r>
        <w:t xml:space="preserve">от 01.10.2002</w:t>
      </w:r>
      <w:r>
        <w:t xml:space="preserve"> </w:t>
      </w:r>
      <w:hyperlink r:id="rId21">
        <w:r>
          <w:rPr>
            <w:rStyle w:val="Hyperlink"/>
          </w:rPr>
          <w:t xml:space="preserve">N 819-ПП</w:t>
        </w:r>
      </w:hyperlink>
      <w:r>
        <w:t xml:space="preserve">, от 07.10.2008</w:t>
      </w:r>
      <w:r>
        <w:t xml:space="preserve"> </w:t>
      </w:r>
      <w:hyperlink r:id="rId22">
        <w:r>
          <w:rPr>
            <w:rStyle w:val="Hyperlink"/>
          </w:rPr>
          <w:t xml:space="preserve">N 900-ПП</w:t>
        </w:r>
      </w:hyperlink>
      <w:r>
        <w:t xml:space="preserve">)</w:t>
      </w:r>
    </w:p>
    <w:p>
      <w:pPr>
        <w:pStyle w:val="BodyText"/>
      </w:pPr>
      <w:r>
        <w:t xml:space="preserve">Во исполнение</w:t>
      </w:r>
      <w:r>
        <w:t xml:space="preserve"> </w:t>
      </w:r>
      <w:hyperlink r:id="rId23">
        <w:r>
          <w:rPr>
            <w:rStyle w:val="Hyperlink"/>
          </w:rPr>
          <w:t xml:space="preserve">пп. 3 и 3.1</w:t>
        </w:r>
      </w:hyperlink>
      <w:r>
        <w:t xml:space="preserve"> </w:t>
      </w:r>
      <w:r>
        <w:t xml:space="preserve">постановления правительства Москвы от 24.08.93 N 810 "О дополнительных мерах по борьбе с безнадзорными животными и грызунами в г. Москве" правительство Москвы постановляет:</w:t>
      </w:r>
    </w:p>
    <w:p>
      <w:pPr>
        <w:pStyle w:val="BodyText"/>
      </w:pPr>
      <w:r>
        <w:t xml:space="preserve">1. Утвердить и ввести в действие:</w:t>
      </w:r>
    </w:p>
    <w:p>
      <w:pPr>
        <w:pStyle w:val="BodyText"/>
      </w:pPr>
      <w:r>
        <w:t xml:space="preserve">1.1. "Временные правила содержания собак и кошек в г. Москве"</w:t>
      </w:r>
      <w:r>
        <w:t xml:space="preserve"> </w:t>
      </w:r>
      <w:hyperlink r:id="rId24">
        <w:r>
          <w:rPr>
            <w:rStyle w:val="Hyperlink"/>
          </w:rPr>
          <w:t xml:space="preserve">(приложение 1)</w:t>
        </w:r>
      </w:hyperlink>
      <w:r>
        <w:t xml:space="preserve">.</w:t>
      </w:r>
    </w:p>
    <w:p>
      <w:pPr>
        <w:pStyle w:val="BodyText"/>
      </w:pPr>
      <w:r>
        <w:t xml:space="preserve">1.2. "Временное положение по отлову и содержанию безнадзорных собак и кошек в г. Москве"</w:t>
      </w:r>
      <w:r>
        <w:t xml:space="preserve"> </w:t>
      </w:r>
      <w:hyperlink r:id="rId25">
        <w:r>
          <w:rPr>
            <w:rStyle w:val="Hyperlink"/>
          </w:rPr>
          <w:t xml:space="preserve">(приложение 2)</w:t>
        </w:r>
      </w:hyperlink>
      <w:r>
        <w:t xml:space="preserve">.</w:t>
      </w:r>
    </w:p>
    <w:p>
      <w:pPr>
        <w:pStyle w:val="BodyText"/>
      </w:pPr>
      <w:r>
        <w:t xml:space="preserve">(Приложение 2 утратило силу. -</w:t>
      </w:r>
      <w:r>
        <w:t xml:space="preserve"> </w:t>
      </w:r>
      <w:hyperlink r:id="rId26">
        <w:r>
          <w:rPr>
            <w:rStyle w:val="Hyperlink"/>
          </w:rPr>
          <w:t xml:space="preserve">Постановление</w:t>
        </w:r>
      </w:hyperlink>
      <w:r>
        <w:t xml:space="preserve"> </w:t>
      </w:r>
      <w:r>
        <w:t xml:space="preserve">Правительства Москвы от 07.10.2008 N 900-ПП)</w:t>
      </w:r>
    </w:p>
    <w:p>
      <w:pPr>
        <w:pStyle w:val="BodyText"/>
      </w:pPr>
      <w:r>
        <w:t xml:space="preserve">2. Одобрить "Положение об Общественной инспекции по защите животных в г. Москве"</w:t>
      </w:r>
      <w:r>
        <w:t xml:space="preserve"> </w:t>
      </w:r>
      <w:hyperlink r:id="rId27">
        <w:r>
          <w:rPr>
            <w:rStyle w:val="Hyperlink"/>
          </w:rPr>
          <w:t xml:space="preserve">(приложение 3)</w:t>
        </w:r>
      </w:hyperlink>
      <w:r>
        <w:t xml:space="preserve">.</w:t>
      </w:r>
    </w:p>
    <w:p>
      <w:pPr>
        <w:pStyle w:val="BodyText"/>
      </w:pPr>
      <w:r>
        <w:t xml:space="preserve">3. Префектам административных округов довести вышеуказанные документы до сведения заинтересованных организаций и граждан и обеспечить их неукоснительное соблюдение.</w:t>
      </w:r>
    </w:p>
    <w:p>
      <w:pPr>
        <w:pStyle w:val="BodyText"/>
      </w:pPr>
      <w:r>
        <w:t xml:space="preserve">4. Считать целесообразным создание в Московском экологическом фонде целевого отделения Московского общества защиты животных для финансового обеспечения городских зоозащитных программ, в т.ч. содержания пунктов передержки отловленных и бесхозных животных в административных округах г. Москвы.</w:t>
      </w:r>
    </w:p>
    <w:p>
      <w:pPr>
        <w:pStyle w:val="BodyText"/>
      </w:pPr>
      <w:r>
        <w:t xml:space="preserve">5. Просить Московское общество защиты животных разработать и представить на утверждение в правление Московского экологического фонда "Положение о целевом отделении Московского общества защиты животных".</w:t>
      </w:r>
    </w:p>
    <w:p>
      <w:pPr>
        <w:pStyle w:val="BodyText"/>
      </w:pPr>
      <w:r>
        <w:t xml:space="preserve">6. Поручить Московскому городскому комитету по охране природы (Москомприрода) совместно с Московским обществом защиты животных разработать и представить на утверждение порядок взимания и размеры штрафных санкций за нарушение "Временных правил содержания собак и кошек в г. Москве" и законодательства Российской Федерации в области охраны животных.</w:t>
      </w:r>
    </w:p>
    <w:p>
      <w:pPr>
        <w:pStyle w:val="BodyText"/>
      </w:pPr>
      <w:r>
        <w:t xml:space="preserve">7. В связи с изменением структуры городского управления и утверждением "Временных правил содержания собак и кошек в г. Москве" считать утратившими силу</w:t>
      </w:r>
      <w:r>
        <w:t xml:space="preserve"> </w:t>
      </w:r>
      <w:hyperlink r:id="rId28">
        <w:r>
          <w:rPr>
            <w:rStyle w:val="Hyperlink"/>
          </w:rPr>
          <w:t xml:space="preserve">пп. 5.2</w:t>
        </w:r>
      </w:hyperlink>
      <w:r>
        <w:t xml:space="preserve"> </w:t>
      </w:r>
      <w:r>
        <w:t xml:space="preserve">и</w:t>
      </w:r>
      <w:r>
        <w:t xml:space="preserve"> </w:t>
      </w:r>
      <w:hyperlink r:id="rId29">
        <w:r>
          <w:rPr>
            <w:rStyle w:val="Hyperlink"/>
          </w:rPr>
          <w:t xml:space="preserve">13</w:t>
        </w:r>
      </w:hyperlink>
      <w:r>
        <w:t xml:space="preserve"> </w:t>
      </w:r>
      <w:r>
        <w:t xml:space="preserve">постановления правительства Москвы от 24.08.93 N 810 "О дополнительных мерах по борьбе с безнадзорными животными и грызунами в г. Москве".</w:t>
      </w:r>
    </w:p>
    <w:p>
      <w:pPr>
        <w:pStyle w:val="BodyText"/>
      </w:pPr>
      <w:r>
        <w:t xml:space="preserve">8. Главному управлению внутренних дел оказывать содействие Общественной инспекции по защите животных в г. Москве, Объединению ветеринарии и организациям жилищно-коммунального хозяйства по соблюдению гражданами, предприятиями и учреждениями "Временных правил содержания собак и кошек в г. Москве" и привлечению к административной ответственности за их нарушение.</w:t>
      </w:r>
    </w:p>
    <w:p>
      <w:pPr>
        <w:pStyle w:val="BodyText"/>
      </w:pPr>
      <w:r>
        <w:t xml:space="preserve">9. Контроль за выполнением настоящего постановления возложить на министра правительства Москвы А.С. Матросова.</w:t>
      </w:r>
    </w:p>
    <w:p>
      <w:pPr>
        <w:pStyle w:val="BodyText"/>
      </w:pPr>
      <w:r>
        <w:t xml:space="preserve">Премьер правительства Москвы</w:t>
      </w:r>
    </w:p>
    <w:p>
      <w:pPr>
        <w:pStyle w:val="BodyText"/>
      </w:pPr>
      <w:r>
        <w:t xml:space="preserve">Ю.М. Лужков</w:t>
      </w:r>
    </w:p>
    <w:p>
      <w:pPr>
        <w:pStyle w:val="BodyText"/>
      </w:pPr>
      <w:bookmarkStart w:id="30" w:name="P35"/>
      <w:bookmarkEnd w:id="30"/>
      <w:r>
        <w:t xml:space="preserve">Приложение N 1</w:t>
      </w:r>
    </w:p>
    <w:p>
      <w:pPr>
        <w:pStyle w:val="BodyText"/>
      </w:pPr>
      <w:r>
        <w:t xml:space="preserve">к постановлению правительства</w:t>
      </w:r>
    </w:p>
    <w:p>
      <w:pPr>
        <w:pStyle w:val="BodyText"/>
      </w:pPr>
      <w:r>
        <w:t xml:space="preserve">Москвы</w:t>
      </w:r>
    </w:p>
    <w:p>
      <w:pPr>
        <w:pStyle w:val="BodyText"/>
      </w:pPr>
      <w:r>
        <w:t xml:space="preserve">от 8 февраля 1994 г. N 101</w:t>
      </w:r>
    </w:p>
    <w:p>
      <w:pPr>
        <w:pStyle w:val="BodyText"/>
      </w:pPr>
      <w:r>
        <w:t xml:space="preserve">ВРЕМЕННЫЕ ПРАВИЛА</w:t>
      </w:r>
    </w:p>
    <w:p>
      <w:pPr>
        <w:pStyle w:val="BodyText"/>
      </w:pPr>
      <w:r>
        <w:t xml:space="preserve">СОДЕРЖАНИЯ СОБАК И КОШЕК В Г. МОСКВЕ</w:t>
      </w:r>
    </w:p>
    <w:p>
      <w:pPr>
        <w:pStyle w:val="BodyText"/>
      </w:pPr>
      <w:r>
        <w:t xml:space="preserve">Список изменяющих документов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1">
        <w:r>
          <w:rPr>
            <w:rStyle w:val="Hyperlink"/>
          </w:rPr>
          <w:t xml:space="preserve">постановления</w:t>
        </w:r>
      </w:hyperlink>
      <w:r>
        <w:t xml:space="preserve"> </w:t>
      </w:r>
      <w:r>
        <w:t xml:space="preserve">Правительства Москвы</w:t>
      </w:r>
    </w:p>
    <w:p>
      <w:pPr>
        <w:pStyle w:val="BodyText"/>
      </w:pPr>
      <w:r>
        <w:t xml:space="preserve">от 07.10.2008 N 900-ПП)</w:t>
      </w:r>
    </w:p>
    <w:p>
      <w:pPr>
        <w:pStyle w:val="BodyText"/>
      </w:pPr>
      <w:r>
        <w:t xml:space="preserve">1. Общие положения</w:t>
      </w:r>
    </w:p>
    <w:p>
      <w:pPr>
        <w:pStyle w:val="BodyText"/>
      </w:pPr>
      <w:r>
        <w:t xml:space="preserve">1.1. Настоящие правила распространяются на всех владельцев собак и кошек в г. Москве, включая предприятия, учреждения и организации независимо от их ведомственной подчиненности.</w:t>
      </w:r>
    </w:p>
    <w:p>
      <w:pPr>
        <w:pStyle w:val="BodyText"/>
      </w:pPr>
      <w:r>
        <w:t xml:space="preserve">1.2. Разрешается содержать животных как в квартирах, занятых одной семьей, так и в комнатах коммунальных квартир при отсутствии у соседей медицинских противопоказаний (аллергии).</w:t>
      </w:r>
    </w:p>
    <w:p>
      <w:pPr>
        <w:pStyle w:val="BodyText"/>
      </w:pPr>
      <w:r>
        <w:t xml:space="preserve">1.3. Обязательным условием содержания животного является соблюдение санитарно-гигиенических, ветеринарно-санитарных правил и норм общежития.</w:t>
      </w:r>
    </w:p>
    <w:p>
      <w:pPr>
        <w:pStyle w:val="BodyText"/>
      </w:pPr>
      <w:r>
        <w:t xml:space="preserve">1.4. Не разрешается содержать животных в местах общего пользования: кухнях, коридорах, на лестничных клетках, чердаках, в подвалах, а также на балконах и лоджиях.</w:t>
      </w:r>
    </w:p>
    <w:p>
      <w:pPr>
        <w:pStyle w:val="BodyText"/>
      </w:pPr>
      <w:r>
        <w:t xml:space="preserve">1.5. Собаки, принадлежащие гражданам, предприятиям, учреждениям и организациям, подлежат обязательной регистрации, ежегодной перерегистрации и вакцинации против бешенства начиная с 3-месячного возраста независимо от породы в государственных ветеринарных учреждениях по месту жительства граждан, нахождения предприятий, учреждений и организаций - владельцев животных. Вновь приобретенные животные должны быть зарегистрированы в 2-недельный срок.</w:t>
      </w:r>
    </w:p>
    <w:p>
      <w:pPr>
        <w:pStyle w:val="BodyText"/>
      </w:pPr>
      <w:r>
        <w:t xml:space="preserve">1.6. При регистрации собак владельцу выдается регистрационное удостоверение и его знакомят с настоящими правилами.</w:t>
      </w:r>
    </w:p>
    <w:p>
      <w:pPr>
        <w:pStyle w:val="BodyText"/>
      </w:pPr>
      <w:r>
        <w:t xml:space="preserve">1.7. При продаже и транспортировке собак за пределы города оформляется ветеринарное свидетельство установленного образца, где указывается дата вакцинации против бешенства.</w:t>
      </w:r>
    </w:p>
    <w:p>
      <w:pPr>
        <w:pStyle w:val="BodyText"/>
      </w:pPr>
      <w:r>
        <w:t xml:space="preserve">1.8. Разрешается провозить животных всеми видами наземного транспорта при соблюдении условий, исключающих беспокойство пассажиров. Собаки должны быть в наморднике и на коротком поводке. В метрополитене разрешается провозить мелких животных в закрытых сумках.</w:t>
      </w:r>
    </w:p>
    <w:p>
      <w:pPr>
        <w:pStyle w:val="BodyText"/>
      </w:pPr>
      <w:r>
        <w:t xml:space="preserve">1.9. Не запрещается поселение в гостинице владельца с собакой или кошкой по согласованию с администрацией и при соблюдении санитарно-гигиенических правил.</w:t>
      </w:r>
    </w:p>
    <w:p>
      <w:pPr>
        <w:pStyle w:val="BodyText"/>
      </w:pPr>
      <w:r>
        <w:t xml:space="preserve">1.10. Запрещается появление с собакой без поводка и намордника в магазинах, учреждениях, на детских площадках, рынках, пляжах и в транспорте, а также выгул собак на территориях учреждений здравоохранения, детских садов, школ, иных образовательных учреждений и учреждений, работающих с несовершеннолетними.</w:t>
      </w:r>
    </w:p>
    <w:p>
      <w:pPr>
        <w:pStyle w:val="BodyText"/>
      </w:pPr>
      <w:r>
        <w:t xml:space="preserve">(п. 1.10 в ред.</w:t>
      </w:r>
      <w:r>
        <w:t xml:space="preserve"> </w:t>
      </w:r>
      <w:hyperlink r:id="rId31">
        <w:r>
          <w:rPr>
            <w:rStyle w:val="Hyperlink"/>
          </w:rPr>
          <w:t xml:space="preserve">постановления</w:t>
        </w:r>
      </w:hyperlink>
      <w:r>
        <w:t xml:space="preserve"> </w:t>
      </w:r>
      <w:r>
        <w:t xml:space="preserve">Правительства Москвы от 07.10.2008 N 900-ПП)</w:t>
      </w:r>
    </w:p>
    <w:p>
      <w:pPr>
        <w:pStyle w:val="BodyText"/>
      </w:pPr>
      <w:r>
        <w:t xml:space="preserve">1.11. Запрещается разведение кошек и собак с целью использования шкуры и мяса животного, а также с целью проведения боев животных.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2">
        <w:r>
          <w:rPr>
            <w:rStyle w:val="Hyperlink"/>
          </w:rPr>
          <w:t xml:space="preserve">постановления</w:t>
        </w:r>
      </w:hyperlink>
      <w:r>
        <w:t xml:space="preserve"> </w:t>
      </w:r>
      <w:r>
        <w:t xml:space="preserve">Правительства Москвы от 07.10.2008 N 900-ПП)</w:t>
      </w:r>
    </w:p>
    <w:p>
      <w:pPr>
        <w:pStyle w:val="BodyText"/>
      </w:pPr>
      <w:r>
        <w:t xml:space="preserve">1.12. При нанесении собакой, кошкой покусов человеку или животному владельцы животных обязаны сообщать об этом в ближайшие государственные ветеринарные учреждения, доставлять животных для осмотра и карантинирования в необходимых случаях в ветеринарные учреждения в течение 10 дней.</w:t>
      </w:r>
    </w:p>
    <w:p>
      <w:pPr>
        <w:pStyle w:val="BodyText"/>
      </w:pPr>
      <w:r>
        <w:t xml:space="preserve">1.13. Собаки и кошки, находящиеся в общественных местах без сопровождающих лиц, кроме оставленных владельцами на привязи у магазинов, аптек, предприятий бытового обслуживания, поликлиник и пр., подлежат отлову по заявкам заинтересованных организаций.</w:t>
      </w:r>
    </w:p>
    <w:p>
      <w:pPr>
        <w:pStyle w:val="BodyText"/>
      </w:pPr>
      <w:r>
        <w:t xml:space="preserve">2. Обязанности владельца животного</w:t>
      </w:r>
    </w:p>
    <w:p>
      <w:pPr>
        <w:pStyle w:val="BodyText"/>
      </w:pPr>
      <w:r>
        <w:t xml:space="preserve">2.1. Владелец животного обязан содержать его в соответствии с его биологическими особенностями, гуманно обращаться с животным, не оставлять его без присмотра, без пищи и воды, не избивать и в случае заболевания животного вовремя прибегнуть к ветеринарной помощи.</w:t>
      </w:r>
    </w:p>
    <w:p>
      <w:pPr>
        <w:pStyle w:val="BodyText"/>
      </w:pPr>
      <w:r>
        <w:t xml:space="preserve">2.2. Владельцы животных обязаны поддерживать санитарное состояние дома и прилегающей территории. Запрещается загрязнение собаками подъездов, лестничных клеток, лифтов, а также детских площадок, дорожек, тротуаров. Если собака оставила экскременты в этих местах, они должны быть убраны владельцем.</w:t>
      </w:r>
    </w:p>
    <w:p>
      <w:pPr>
        <w:pStyle w:val="BodyText"/>
      </w:pPr>
      <w:r>
        <w:t xml:space="preserve">2.3. Владельцы животных обязаны принимать необходимые меры, обеспечивающие безопасность окружающих людей и животных.</w:t>
      </w:r>
    </w:p>
    <w:p>
      <w:pPr>
        <w:pStyle w:val="BodyText"/>
      </w:pPr>
      <w:r>
        <w:t xml:space="preserve">2.4. Владельцы собак и кошек обязаны предоставлять их по требованию государственного ветеринарного инспектора для осмотра, диагностических исследований, предохранительных прививок и лечебно-профилактических обработок.</w:t>
      </w:r>
    </w:p>
    <w:p>
      <w:pPr>
        <w:pStyle w:val="BodyText"/>
      </w:pPr>
      <w:r>
        <w:t xml:space="preserve">2.5. При выгуле собак и в жилых помещениях владельцы должны обеспечивать тишину - предотвращать лай собак с 23 часов до 7 часов.</w:t>
      </w:r>
    </w:p>
    <w:p>
      <w:pPr>
        <w:pStyle w:val="BodyText"/>
      </w:pPr>
      <w:r>
        <w:t xml:space="preserve">(в ред.</w:t>
      </w:r>
      <w:r>
        <w:t xml:space="preserve"> </w:t>
      </w:r>
      <w:hyperlink r:id="rId33">
        <w:r>
          <w:rPr>
            <w:rStyle w:val="Hyperlink"/>
          </w:rPr>
          <w:t xml:space="preserve">постановления</w:t>
        </w:r>
      </w:hyperlink>
      <w:r>
        <w:t xml:space="preserve"> </w:t>
      </w:r>
      <w:r>
        <w:t xml:space="preserve">Правительства Москвы от 07.10.2008 N 900-ПП)</w:t>
      </w:r>
    </w:p>
    <w:p>
      <w:pPr>
        <w:pStyle w:val="BodyText"/>
      </w:pPr>
      <w:r>
        <w:t xml:space="preserve">2.6. Запрещается выгуливать собак и появляться с ними в общественных местах и в транспорте лицам в нетрезвом состоянии и детям младше 14 лет.</w:t>
      </w:r>
    </w:p>
    <w:p>
      <w:pPr>
        <w:pStyle w:val="BodyText"/>
      </w:pPr>
      <w:r>
        <w:t xml:space="preserve">2.7. Выводить собаку на прогулку нужно на поводке с прикрепленным к ошейнику жетоном, на котором указаны кличка собаки, адрес владельца, телефон. Спускать собаку с поводка можно только в малолюдных местах. Злобным собакам при этом следует надевать намордник.</w:t>
      </w:r>
    </w:p>
    <w:p>
      <w:pPr>
        <w:pStyle w:val="BodyText"/>
      </w:pPr>
      <w:r>
        <w:t xml:space="preserve">2.8. Владельцы собак, имеющие в пользовании земельный участок, могут содержать собак в свободном выгуле только на хорошо огороженной территории или на привязи. О наличии собаки должна быть сделана предупреждающая надпись при входе на участок.</w:t>
      </w:r>
    </w:p>
    <w:p>
      <w:pPr>
        <w:pStyle w:val="BodyText"/>
      </w:pPr>
      <w:r>
        <w:t xml:space="preserve">2.9. При переходе через улицу и вблизи магистралей владелец собаки обязан взять ее на поводок во избежание дорожно-транспортных происшествий и гибели собаки на проезжей части улиц.</w:t>
      </w:r>
    </w:p>
    <w:p>
      <w:pPr>
        <w:pStyle w:val="BodyText"/>
      </w:pPr>
      <w:r>
        <w:t xml:space="preserve">2.10. При невозможности дальнейшего содержания животное должно быть передано другому владельцу или сдано в ветеринарное учреждение.</w:t>
      </w:r>
    </w:p>
    <w:p>
      <w:pPr>
        <w:pStyle w:val="BodyText"/>
      </w:pPr>
      <w:r>
        <w:t xml:space="preserve">2.11. О приобретении, потере или гибели собаки владелец сообщает в жилищно-эксплуатационные организации по месту жительства.</w:t>
      </w:r>
    </w:p>
    <w:p>
      <w:pPr>
        <w:pStyle w:val="BodyText"/>
      </w:pPr>
      <w:r>
        <w:t xml:space="preserve">2.12. При гибели животного труп его сдается в ветеринарное учреждение. Запрещается выбрасывать труп павшего животного. Регистрационное удостоверение собаки сдается в ветеринарное учреждение, где она была зарегистрирована.</w:t>
      </w:r>
    </w:p>
    <w:p>
      <w:pPr>
        <w:pStyle w:val="BodyText"/>
      </w:pPr>
      <w:r>
        <w:t xml:space="preserve">3. Права владельца животного</w:t>
      </w:r>
    </w:p>
    <w:p>
      <w:pPr>
        <w:pStyle w:val="BodyText"/>
      </w:pPr>
      <w:r>
        <w:t xml:space="preserve">3.1. Любое животное является собственностью владельца и, как всякая собственность, охраняется законом.</w:t>
      </w:r>
    </w:p>
    <w:p>
      <w:pPr>
        <w:pStyle w:val="BodyText"/>
      </w:pPr>
      <w:r>
        <w:t xml:space="preserve">3.2. Животное может быть изъято у владельца по решению суда или в ином порядке в случаях, предусмотренных действующим законодательством.</w:t>
      </w:r>
    </w:p>
    <w:p>
      <w:pPr>
        <w:pStyle w:val="BodyText"/>
      </w:pPr>
      <w:r>
        <w:t xml:space="preserve">3.3. Владелец имеет право на ограниченное время оставить свою собаку привязанной на коротком поводке возле магазина или другого учреждения (крупную собаку - в наморднике).</w:t>
      </w:r>
    </w:p>
    <w:p>
      <w:pPr>
        <w:pStyle w:val="BodyText"/>
      </w:pPr>
      <w:r>
        <w:t xml:space="preserve">4. Ответственность владельца животного</w:t>
      </w:r>
    </w:p>
    <w:p>
      <w:pPr>
        <w:pStyle w:val="BodyText"/>
      </w:pPr>
      <w:r>
        <w:t xml:space="preserve">за соблюдение настоящих правил</w:t>
      </w:r>
    </w:p>
    <w:p>
      <w:pPr>
        <w:pStyle w:val="BodyText"/>
      </w:pPr>
      <w:r>
        <w:t xml:space="preserve">4.1. За несоблюдение настоящих Временных правил владельцы собак и кошек несут ответственность в установленном законом порядке.</w:t>
      </w:r>
    </w:p>
    <w:p>
      <w:pPr>
        <w:pStyle w:val="BodyText"/>
      </w:pPr>
      <w:r>
        <w:t xml:space="preserve">4.2. Вред, причиненный здоровью граждан, или ущерб, нанесенный имуществу собаками и кошками, возмещается в установленном законом порядке.</w:t>
      </w:r>
    </w:p>
    <w:p>
      <w:pPr>
        <w:pStyle w:val="BodyText"/>
      </w:pPr>
      <w:r>
        <w:t xml:space="preserve">4.3. За жестокое обращение с животным или за выброшенное на улицу животное владелец несет административную ответственность, если его действия не могут быть расценены как злостное хулиганство и не подлежат уголовному наказанию в соответствии с действующим законодательством.</w:t>
      </w:r>
    </w:p>
    <w:p>
      <w:pPr>
        <w:pStyle w:val="BodyText"/>
      </w:pPr>
      <w:r>
        <w:t xml:space="preserve">5. Контроль за соблюдением настоящих правил</w:t>
      </w:r>
    </w:p>
    <w:p>
      <w:pPr>
        <w:pStyle w:val="BodyText"/>
      </w:pPr>
      <w:r>
        <w:t xml:space="preserve">5.1. Жилищно-эксплуатационные организации:</w:t>
      </w:r>
    </w:p>
    <w:p>
      <w:pPr>
        <w:pStyle w:val="BodyText"/>
      </w:pPr>
      <w:r>
        <w:t xml:space="preserve">- обеспечивают поддержание санитарного состояния на территории домовладений;</w:t>
      </w:r>
    </w:p>
    <w:p>
      <w:pPr>
        <w:pStyle w:val="BodyText"/>
      </w:pPr>
      <w:r>
        <w:t xml:space="preserve">- обеспечивают содержание подвалов, чердаков и других подсобных помещений в соответствии с правилами и нормами технической эксплуатации жилищного фонда;</w:t>
      </w:r>
    </w:p>
    <w:p>
      <w:pPr>
        <w:pStyle w:val="BodyText"/>
      </w:pPr>
      <w:r>
        <w:t xml:space="preserve">- сообщают организациям, занимающимся отловом, о наличии на своей территории безнадзорных собак и кошек;</w:t>
      </w:r>
    </w:p>
    <w:p>
      <w:pPr>
        <w:pStyle w:val="BodyText"/>
      </w:pPr>
      <w:r>
        <w:t xml:space="preserve">- оказывают содействие работникам ветеринарной службы в проведении противоэпизоотических мероприятий, бесплатно выделяют помещения для проведения профилактических прививок против бешенства в зимне - весенний период;</w:t>
      </w:r>
    </w:p>
    <w:p>
      <w:pPr>
        <w:pStyle w:val="BodyText"/>
      </w:pPr>
      <w:r>
        <w:t xml:space="preserve">- вывешивают на видном месте для ознакомления граждан "Временные правила содержания собак и кошек в г. Москве", адреса и телефоны ветеринарных учреждений, осуществляющих регистрацию, перерегистрацию и лечение животных; организации, которая занимается отловом безнадзорных собак и кошек, и Общественной инспекции по защите животных в г. Москве.</w:t>
      </w:r>
    </w:p>
    <w:p>
      <w:pPr>
        <w:pStyle w:val="BodyText"/>
      </w:pPr>
      <w:r>
        <w:t xml:space="preserve">5.2. Органы ветеринарного надзора:</w:t>
      </w:r>
    </w:p>
    <w:p>
      <w:pPr>
        <w:pStyle w:val="BodyText"/>
      </w:pPr>
      <w:r>
        <w:t xml:space="preserve">- осуществляют контроль за выполнением ветеринарных требований владельцами животных и проводят разъяснительную работу среди населения в целях предупреждения заболеваний животных;</w:t>
      </w:r>
    </w:p>
    <w:p>
      <w:pPr>
        <w:pStyle w:val="BodyText"/>
      </w:pPr>
      <w:r>
        <w:t xml:space="preserve">- осуществляют регистрацию и перерегистрацию собак, а также выдачу регистрационных удостоверений.</w:t>
      </w:r>
    </w:p>
    <w:p>
      <w:pPr>
        <w:pStyle w:val="BodyText"/>
      </w:pPr>
      <w:r>
        <w:t xml:space="preserve">5.3. Общественная инспекция по защите животных в г. Москве:</w:t>
      </w:r>
    </w:p>
    <w:p>
      <w:pPr>
        <w:pStyle w:val="BodyText"/>
      </w:pPr>
      <w:r>
        <w:t xml:space="preserve">- разъясняет и пропагандирует выполнение настоящих Временных правил;</w:t>
      </w:r>
    </w:p>
    <w:p>
      <w:pPr>
        <w:pStyle w:val="BodyText"/>
      </w:pPr>
      <w:r>
        <w:t xml:space="preserve">- в необходимых случаях оказывает помощь владельцам в содержании животных;</w:t>
      </w:r>
    </w:p>
    <w:p>
      <w:pPr>
        <w:pStyle w:val="BodyText"/>
      </w:pPr>
      <w:r>
        <w:t xml:space="preserve">- совместно с правоохранительными органами привлекает к ответственности владельцев животных за нарушение "Временных правил содержания собак и кошек в г. Москве".</w:t>
      </w:r>
    </w:p>
    <w:p>
      <w:pPr>
        <w:pStyle w:val="BodyText"/>
      </w:pPr>
      <w:r>
        <w:t xml:space="preserve">Приложение N 2</w:t>
      </w:r>
    </w:p>
    <w:p>
      <w:pPr>
        <w:pStyle w:val="BodyText"/>
      </w:pPr>
      <w:r>
        <w:t xml:space="preserve">к постановлению правительства</w:t>
      </w:r>
    </w:p>
    <w:p>
      <w:pPr>
        <w:pStyle w:val="BodyText"/>
      </w:pPr>
      <w:r>
        <w:t xml:space="preserve">Москвы</w:t>
      </w:r>
    </w:p>
    <w:p>
      <w:pPr>
        <w:pStyle w:val="BodyText"/>
      </w:pPr>
      <w:r>
        <w:t xml:space="preserve">от 8 февраля 1994 г. N 101</w:t>
      </w:r>
    </w:p>
    <w:p>
      <w:pPr>
        <w:pStyle w:val="BodyText"/>
      </w:pPr>
      <w:bookmarkStart w:id="34" w:name="P118"/>
      <w:bookmarkEnd w:id="34"/>
      <w:r>
        <w:t xml:space="preserve">ВРЕМЕННОЕ ПОЛОЖЕНИЕ</w:t>
      </w:r>
    </w:p>
    <w:p>
      <w:pPr>
        <w:pStyle w:val="BodyText"/>
      </w:pPr>
      <w:r>
        <w:t xml:space="preserve">ПО ОТЛОВУ И СОДЕРЖАНИЮ БЕЗНАДЗОРНЫХ СОБАК И КОШЕК</w:t>
      </w:r>
    </w:p>
    <w:p>
      <w:pPr>
        <w:pStyle w:val="BodyText"/>
      </w:pPr>
      <w:r>
        <w:t xml:space="preserve">В Г. МОСКВЕ</w:t>
      </w:r>
    </w:p>
    <w:p>
      <w:pPr>
        <w:pStyle w:val="BodyText"/>
      </w:pPr>
      <w:r>
        <w:t xml:space="preserve">Утратило силу. -</w:t>
      </w:r>
      <w:r>
        <w:t xml:space="preserve"> </w:t>
      </w:r>
      <w:hyperlink r:id="rId26">
        <w:r>
          <w:rPr>
            <w:rStyle w:val="Hyperlink"/>
          </w:rPr>
          <w:t xml:space="preserve">Постановление</w:t>
        </w:r>
      </w:hyperlink>
      <w:r>
        <w:t xml:space="preserve"> </w:t>
      </w:r>
      <w:r>
        <w:t xml:space="preserve">Правительства Москвы</w:t>
      </w:r>
    </w:p>
    <w:p>
      <w:pPr>
        <w:pStyle w:val="BodyText"/>
      </w:pPr>
      <w:r>
        <w:t xml:space="preserve">от 07.10.2008 N 900-ПП.</w:t>
      </w:r>
    </w:p>
    <w:p>
      <w:pPr>
        <w:pStyle w:val="BodyText"/>
      </w:pPr>
      <w:bookmarkStart w:id="35" w:name="P129"/>
      <w:bookmarkEnd w:id="35"/>
      <w:r>
        <w:t xml:space="preserve">Приложение N 3</w:t>
      </w:r>
    </w:p>
    <w:p>
      <w:pPr>
        <w:pStyle w:val="BodyText"/>
      </w:pPr>
      <w:r>
        <w:t xml:space="preserve">к постановлению правительства</w:t>
      </w:r>
    </w:p>
    <w:p>
      <w:pPr>
        <w:pStyle w:val="BodyText"/>
      </w:pPr>
      <w:r>
        <w:t xml:space="preserve">Москвы</w:t>
      </w:r>
    </w:p>
    <w:p>
      <w:pPr>
        <w:pStyle w:val="BodyText"/>
      </w:pPr>
      <w:r>
        <w:t xml:space="preserve">от 8 февраля 1994 г. N 101</w:t>
      </w:r>
    </w:p>
    <w:p>
      <w:pPr>
        <w:pStyle w:val="BodyText"/>
      </w:pPr>
      <w:r>
        <w:t xml:space="preserve">ПОЛОЖЕНИЕ</w:t>
      </w:r>
    </w:p>
    <w:p>
      <w:pPr>
        <w:pStyle w:val="BodyText"/>
      </w:pPr>
      <w:r>
        <w:t xml:space="preserve">ОБ ОБЩЕСТВЕННОЙ ИНСПЕКЦИИ ПО ЗАЩИТЕ ЖИВОТНЫХ</w:t>
      </w:r>
    </w:p>
    <w:p>
      <w:pPr>
        <w:pStyle w:val="BodyText"/>
      </w:pPr>
      <w:r>
        <w:t xml:space="preserve">Г. МОСКВЫ</w:t>
      </w:r>
    </w:p>
    <w:p>
      <w:pPr>
        <w:pStyle w:val="BodyText"/>
      </w:pPr>
      <w:r>
        <w:t xml:space="preserve">1. Общественная инспекция по защите животных г. Москвы создана Московским обществом защиты животных и действует как общественная структура Государственной инспекции по охране земель, растительного и животного мира Московского городского комитета по охране природы (Москомприроды) в соответствии с законодательством Российской Федерации, Положением об Общественной инспекции по защите животных г. Москвы, разработанным на основе Положения об общественных инспекторах по охране природы при Московском городском комитете по охране природы.</w:t>
      </w:r>
    </w:p>
    <w:p>
      <w:pPr>
        <w:pStyle w:val="BodyText"/>
      </w:pPr>
      <w:r>
        <w:t xml:space="preserve">2. Основной целью работы Общественной инспекции по защите животных является осуществление общественного контроля за соблюдением учреждениями, предприятиями, организациями, должностными лицами и отдельными гражданами зоозащитного законодательства, правил и инструкций, регламентирующих содержание и использование животных.</w:t>
      </w:r>
    </w:p>
    <w:p>
      <w:pPr>
        <w:pStyle w:val="BodyText"/>
      </w:pPr>
      <w:r>
        <w:t xml:space="preserve">3. Общественная инспекция по защите животных работает в тесном контакте с префектурами и органами местного самоуправления.</w:t>
      </w:r>
    </w:p>
    <w:p>
      <w:pPr>
        <w:pStyle w:val="BodyText"/>
      </w:pPr>
      <w:r>
        <w:t xml:space="preserve">4. Правоохранительные органы г. Москвы поддерживают Общественную инспекцию по защите животных, предоставляют необходимую для ее деятельности информацию, оказывают консультативно-методическую помощь общественным инспекторам.</w:t>
      </w:r>
    </w:p>
    <w:p>
      <w:pPr>
        <w:pStyle w:val="BodyText"/>
      </w:pPr>
      <w:r>
        <w:t xml:space="preserve">5. Общественным инспектором может быть любой житель Москвы, достигший 18 лет, изъявивший желание вести общественную работу в качестве инспектора по защите животных и сдавший инспекторский минимум по охране животного мира.</w:t>
      </w:r>
    </w:p>
    <w:p>
      <w:pPr>
        <w:pStyle w:val="BodyText"/>
      </w:pPr>
      <w:r>
        <w:t xml:space="preserve">6. Общественные инспекторы выполняют свою работу в порядке общественных поручений без освобождения от основной работы.</w:t>
      </w:r>
    </w:p>
    <w:p>
      <w:pPr>
        <w:pStyle w:val="BodyText"/>
      </w:pPr>
      <w:r>
        <w:t xml:space="preserve">7. Общественные инспекторы по защите животных получают удостоверения соответствующего образца, дающие право исполнять свои обязанности.</w:t>
      </w:r>
    </w:p>
    <w:p>
      <w:pPr>
        <w:pStyle w:val="BodyText"/>
      </w:pPr>
      <w:r>
        <w:t xml:space="preserve">8. Общественная инспекция состоит из групп инспекторов, объединенных по направлениям работы или административно-территориальному признаку. Каждую группу возглавляет руководитель, избранный на ее собрании простым большинством голосов.</w:t>
      </w:r>
    </w:p>
    <w:p>
      <w:pPr>
        <w:pStyle w:val="BodyText"/>
      </w:pPr>
      <w:r>
        <w:t xml:space="preserve">9. Работу групп общественных инспекторов координирует один из заместителей председателя президиума Московского общества защиты животных. Планы работы групп, представленные их руководителями, обсуждаются и утверждаются президиумом Московского общества защиты животных. Отчеты о работе Общественной инспекции заслушиваются на городских конференциях или общих собраниях Московского общества защиты животных.</w:t>
      </w:r>
    </w:p>
    <w:p>
      <w:pPr>
        <w:pStyle w:val="BodyText"/>
      </w:pPr>
      <w:r>
        <w:t xml:space="preserve">10. Общественный инспектор по защите животных обязан:</w:t>
      </w:r>
    </w:p>
    <w:p>
      <w:pPr>
        <w:pStyle w:val="BodyText"/>
      </w:pPr>
      <w:r>
        <w:t xml:space="preserve">- принимать меры по предупреждению нарушений природоохранного зоозащитного законодательства, "Временных правил содержания собак и кошек в г. Москве", "Временного положения по отлову и содержанию безнадзорных собак и кошек в г. Москве";</w:t>
      </w:r>
    </w:p>
    <w:p>
      <w:pPr>
        <w:pStyle w:val="BodyText"/>
      </w:pPr>
      <w:r>
        <w:t xml:space="preserve">- выявлять обстоятельства и условия, приводящие к нарушению нормативных актов по защите животных, и своевременно оформлять протоколы и другие необходимые документы для привлечения виновных к ответственности в установленном законом порядке;</w:t>
      </w:r>
    </w:p>
    <w:p>
      <w:pPr>
        <w:pStyle w:val="BodyText"/>
      </w:pPr>
      <w:r>
        <w:t xml:space="preserve">- представлять отчеты руководителю группы о проделанной работе.</w:t>
      </w:r>
    </w:p>
    <w:p>
      <w:pPr>
        <w:pStyle w:val="BodyText"/>
      </w:pPr>
      <w:r>
        <w:t xml:space="preserve">11. Общественный инспектор имеет право:</w:t>
      </w:r>
    </w:p>
    <w:p>
      <w:pPr>
        <w:pStyle w:val="BodyText"/>
      </w:pPr>
      <w:r>
        <w:t xml:space="preserve">- требовать от должностных лиц и граждан предоставления сведений и документов, необходимых для решения вопросов, относящихся к компетенции Общественной инспекции по защите животных;</w:t>
      </w:r>
    </w:p>
    <w:p>
      <w:pPr>
        <w:pStyle w:val="BodyText"/>
      </w:pPr>
      <w:r>
        <w:t xml:space="preserve">- давать предприятиям, организациям, отдельным гражданам рекомендации по правильному содержанию и использованию животных;</w:t>
      </w:r>
    </w:p>
    <w:p>
      <w:pPr>
        <w:pStyle w:val="BodyText"/>
      </w:pPr>
      <w:r>
        <w:t xml:space="preserve">- при обнаружении фактов нарушения нормативных актов требовать от виновных прекращения нарушений;</w:t>
      </w:r>
    </w:p>
    <w:p>
      <w:pPr>
        <w:pStyle w:val="BodyText"/>
      </w:pPr>
      <w:r>
        <w:t xml:space="preserve">- составлять протоколы, акты, другие документы, отражающие обстоятельства нарушения природоохранного зоозащитного законодательства, подзаконных актов или устанавливающие их соблюдение в результате исследования обстоятельств;</w:t>
      </w:r>
    </w:p>
    <w:p>
      <w:pPr>
        <w:pStyle w:val="BodyText"/>
      </w:pPr>
      <w:r>
        <w:t xml:space="preserve">- при составлении протокола, акта привлекать в обязательном порядке понятых или представителей администрации предприятия, организации, где проводится обследование;</w:t>
      </w:r>
    </w:p>
    <w:p>
      <w:pPr>
        <w:pStyle w:val="BodyText"/>
      </w:pPr>
      <w:r>
        <w:t xml:space="preserve">- в случае отказа граждан, нарушивших нормативные акты по охране животных, предъявить документы, удостоверяющие личность, требовать от сотрудников правоохранительных органов доставки нарушителей в отделение милиции для установления личности.</w:t>
      </w:r>
    </w:p>
    <w:p>
      <w:pPr>
        <w:pStyle w:val="BodyText"/>
      </w:pPr>
      <w:r>
        <w:t xml:space="preserve">12. Общественные инспекторы по защите животных, не выполняющие своих обязанностей или нарушающие нормативные акты по охране животных, природоохранное законодательство, исключаются из состава Общественной инспекции по решению президиума Московского общества защиты животных.</w:t>
      </w:r>
    </w:p>
    <w:p>
      <w:pPr>
        <w:pStyle w:val="BodyText"/>
      </w:pPr>
      <w:r>
        <w:t xml:space="preserve">13. Штрафы, налагаемые органами Московского городского комитета по охране природы (Москомприроды) по протоколам, актам, составленным общественными инспекторами по защите животных, поступают в Московский экологический фонд и в дальнейшем используются для реализации городских программ зоозащитного характера, в том числе на содержание отловленных и бесхозных животных в пунктах передержки этих животных в административных округах г. Москвы.</w:t>
      </w:r>
    </w:p>
    <w:p>
      <w:pPr>
        <w:pStyle w:val="BodyText"/>
      </w:pPr>
      <w:r>
        <w:t xml:space="preserve">До 5% сумм штрафных санкций может быть израсходовано на материальное поощрение активных общественных инспекторов и содержание Общественной инспекции по защите животных в г. Москве.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6">
        <w:r>
          <w:rPr>
            <w:rStyle w:val="Hyperlink"/>
          </w:rPr>
          <w:t xml:space="preserve">http://donskoy.mos.ru/social-sphere/the-state-veterinary-service/detail/9723076.html</w:t>
        </w:r>
      </w:hyperlink>
    </w:p>
    <w:p>
      <w:pPr>
        <w:pStyle w:val="BodyText"/>
      </w:pPr>
      <w:hyperlink r:id="rId37">
        <w:r>
          <w:rPr>
            <w:rStyle w:val="Hyperlink"/>
          </w:rPr>
          <w:t xml:space="preserve">Управа Донского района города Москвы</w:t>
        </w:r>
      </w:hyperlink>
    </w:p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consultantplus://offline/ref=BD44734A8DD3FCD1086D55184AD5503FF5915772B80F4CBC2CDCBA9FF1D2D9347FB397FA950E07E9A5G4R5I" TargetMode="External" /><Relationship Type="http://schemas.openxmlformats.org/officeDocument/2006/relationships/hyperlink" Id="rId29" Target="consultantplus://offline/ref=BD44734A8DD3FCD1086D55184AD5503FF593537ABB0C1DEB2E8DEF91F4DA897C6FFDD2F7940E04GEREI" TargetMode="External" /><Relationship Type="http://schemas.openxmlformats.org/officeDocument/2006/relationships/hyperlink" Id="rId28" Target="consultantplus://offline/ref=BD44734A8DD3FCD1086D55184AD5503FF593537ABB0C1DEB2E8DEF91F4DA897C6FFDD2F7940E06GER1I" TargetMode="External" /><Relationship Type="http://schemas.openxmlformats.org/officeDocument/2006/relationships/hyperlink" Id="rId23" Target="consultantplus://offline/ref=BD44734A8DD3FCD1086D55184AD5503FF593537ABB0C1DEB2E8DEF91F4DA897C6FFDD2F7940E06GER8I" TargetMode="External" /><Relationship Type="http://schemas.openxmlformats.org/officeDocument/2006/relationships/hyperlink" Id="rId26" Target="consultantplus://offline/ref=BD44734A8DD3FCD1086D55184AD5503FF5995570BE0340E126D4E393F3D5D66B68B4DEF6940E07E8GAR6I" TargetMode="External" /><Relationship Type="http://schemas.openxmlformats.org/officeDocument/2006/relationships/hyperlink" Id="rId31" Target="consultantplus://offline/ref=BD44734A8DD3FCD1086D55184AD5503FF5995570BE0340E126D4E393F3D5D66B68B4DEF6940E07E9GAR0I" TargetMode="External" /><Relationship Type="http://schemas.openxmlformats.org/officeDocument/2006/relationships/hyperlink" Id="rId22" Target="consultantplus://offline/ref=BD44734A8DD3FCD1086D55184AD5503FF5995570BE0340E126D4E393F3D5D66B68B4DEF6940E07E9GAR3I" TargetMode="External" /><Relationship Type="http://schemas.openxmlformats.org/officeDocument/2006/relationships/hyperlink" Id="rId32" Target="consultantplus://offline/ref=BD44734A8DD3FCD1086D55184AD5503FF5995570BE0340E126D4E393F3D5D66B68B4DEF6940E07E9GAREI" TargetMode="External" /><Relationship Type="http://schemas.openxmlformats.org/officeDocument/2006/relationships/hyperlink" Id="rId33" Target="consultantplus://offline/ref=BD44734A8DD3FCD1086D55184AD5503FF5995570BE0340E126D4E393F3D5D66B68B4DEF6940E07E9GARFI" TargetMode="External" /><Relationship Type="http://schemas.openxmlformats.org/officeDocument/2006/relationships/hyperlink" Id="rId37" Target="http://donskoy.mos.ru" TargetMode="External" /><Relationship Type="http://schemas.openxmlformats.org/officeDocument/2006/relationships/hyperlink" Id="rId36" Target="http://donskoy.mos.ru/social-sphere/the-state-veterinary-service/detail/9723076.html" TargetMode="External" /><Relationship Type="http://schemas.openxmlformats.org/officeDocument/2006/relationships/hyperlink" Id="rId25" Target="http://svao.mos.ru/pets/rules-for-keeping-dogs-and-cats/?bitrix_include_areas=Y#P118" TargetMode="External" /><Relationship Type="http://schemas.openxmlformats.org/officeDocument/2006/relationships/hyperlink" Id="rId27" Target="http://svao.mos.ru/pets/rules-for-keeping-dogs-and-cats/?bitrix_include_areas=Y#P129" TargetMode="External" /><Relationship Type="http://schemas.openxmlformats.org/officeDocument/2006/relationships/hyperlink" Id="rId24" Target="http://svao.mos.ru/pets/rules-for-keeping-dogs-and-cats/?bitrix_include_areas=Y#P3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consultantplus://offline/ref=BD44734A8DD3FCD1086D55184AD5503FF5915772B80F4CBC2CDCBA9FF1D2D9347FB397FA950E07E9A5G4R5I" TargetMode="External" /><Relationship Type="http://schemas.openxmlformats.org/officeDocument/2006/relationships/hyperlink" Id="rId29" Target="consultantplus://offline/ref=BD44734A8DD3FCD1086D55184AD5503FF593537ABB0C1DEB2E8DEF91F4DA897C6FFDD2F7940E04GEREI" TargetMode="External" /><Relationship Type="http://schemas.openxmlformats.org/officeDocument/2006/relationships/hyperlink" Id="rId28" Target="consultantplus://offline/ref=BD44734A8DD3FCD1086D55184AD5503FF593537ABB0C1DEB2E8DEF91F4DA897C6FFDD2F7940E06GER1I" TargetMode="External" /><Relationship Type="http://schemas.openxmlformats.org/officeDocument/2006/relationships/hyperlink" Id="rId23" Target="consultantplus://offline/ref=BD44734A8DD3FCD1086D55184AD5503FF593537ABB0C1DEB2E8DEF91F4DA897C6FFDD2F7940E06GER8I" TargetMode="External" /><Relationship Type="http://schemas.openxmlformats.org/officeDocument/2006/relationships/hyperlink" Id="rId26" Target="consultantplus://offline/ref=BD44734A8DD3FCD1086D55184AD5503FF5995570BE0340E126D4E393F3D5D66B68B4DEF6940E07E8GAR6I" TargetMode="External" /><Relationship Type="http://schemas.openxmlformats.org/officeDocument/2006/relationships/hyperlink" Id="rId31" Target="consultantplus://offline/ref=BD44734A8DD3FCD1086D55184AD5503FF5995570BE0340E126D4E393F3D5D66B68B4DEF6940E07E9GAR0I" TargetMode="External" /><Relationship Type="http://schemas.openxmlformats.org/officeDocument/2006/relationships/hyperlink" Id="rId22" Target="consultantplus://offline/ref=BD44734A8DD3FCD1086D55184AD5503FF5995570BE0340E126D4E393F3D5D66B68B4DEF6940E07E9GAR3I" TargetMode="External" /><Relationship Type="http://schemas.openxmlformats.org/officeDocument/2006/relationships/hyperlink" Id="rId32" Target="consultantplus://offline/ref=BD44734A8DD3FCD1086D55184AD5503FF5995570BE0340E126D4E393F3D5D66B68B4DEF6940E07E9GAREI" TargetMode="External" /><Relationship Type="http://schemas.openxmlformats.org/officeDocument/2006/relationships/hyperlink" Id="rId33" Target="consultantplus://offline/ref=BD44734A8DD3FCD1086D55184AD5503FF5995570BE0340E126D4E393F3D5D66B68B4DEF6940E07E9GARFI" TargetMode="External" /><Relationship Type="http://schemas.openxmlformats.org/officeDocument/2006/relationships/hyperlink" Id="rId37" Target="http://donskoy.mos.ru" TargetMode="External" /><Relationship Type="http://schemas.openxmlformats.org/officeDocument/2006/relationships/hyperlink" Id="rId36" Target="http://donskoy.mos.ru/social-sphere/the-state-veterinary-service/detail/9723076.html" TargetMode="External" /><Relationship Type="http://schemas.openxmlformats.org/officeDocument/2006/relationships/hyperlink" Id="rId25" Target="http://svao.mos.ru/pets/rules-for-keeping-dogs-and-cats/?bitrix_include_areas=Y#P118" TargetMode="External" /><Relationship Type="http://schemas.openxmlformats.org/officeDocument/2006/relationships/hyperlink" Id="rId27" Target="http://svao.mos.ru/pets/rules-for-keeping-dogs-and-cats/?bitrix_include_areas=Y#P129" TargetMode="External" /><Relationship Type="http://schemas.openxmlformats.org/officeDocument/2006/relationships/hyperlink" Id="rId24" Target="http://svao.mos.ru/pets/rules-for-keeping-dogs-and-cats/?bitrix_include_areas=Y#P3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2023-12-17T05:50:06Z</dcterms:created>
  <dcterms:modified xsi:type="dcterms:W3CDTF">2023-12-17T05:50:06Z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